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B81" w:rsidRPr="00D02C06" w:rsidRDefault="00D21E52" w:rsidP="00D02C06">
      <w:pPr>
        <w:pStyle w:val="PNadpis3"/>
        <w:numPr>
          <w:ilvl w:val="0"/>
          <w:numId w:val="0"/>
        </w:numPr>
        <w:spacing w:before="0" w:after="24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D02C06">
        <w:rPr>
          <w:sz w:val="32"/>
          <w:szCs w:val="32"/>
          <w:u w:val="single"/>
        </w:rPr>
        <w:t xml:space="preserve">POJIŠTĚNÍ </w:t>
      </w:r>
      <w:r w:rsidR="004F7FDF" w:rsidRPr="00D02C06">
        <w:rPr>
          <w:sz w:val="32"/>
          <w:szCs w:val="32"/>
          <w:u w:val="single"/>
        </w:rPr>
        <w:t>VOZIDEL</w:t>
      </w:r>
    </w:p>
    <w:p w:rsidR="004F7FDF" w:rsidRPr="00D02C06" w:rsidRDefault="004F7FDF" w:rsidP="00D02C06">
      <w:pPr>
        <w:pStyle w:val="PNadpis3"/>
        <w:numPr>
          <w:ilvl w:val="0"/>
          <w:numId w:val="0"/>
        </w:numPr>
        <w:ind w:left="680" w:hanging="680"/>
        <w:jc w:val="left"/>
        <w:rPr>
          <w:sz w:val="24"/>
          <w:szCs w:val="24"/>
          <w:u w:val="single"/>
        </w:rPr>
      </w:pPr>
      <w:r w:rsidRPr="00D02C06">
        <w:rPr>
          <w:sz w:val="24"/>
          <w:szCs w:val="24"/>
          <w:u w:val="single"/>
        </w:rPr>
        <w:t xml:space="preserve">Pojištění odpovědnosti za </w:t>
      </w:r>
      <w:r w:rsidR="00BF019C">
        <w:rPr>
          <w:sz w:val="24"/>
          <w:szCs w:val="24"/>
          <w:u w:val="single"/>
        </w:rPr>
        <w:t>újm</w:t>
      </w:r>
      <w:r w:rsidRPr="00D02C06">
        <w:rPr>
          <w:sz w:val="24"/>
          <w:szCs w:val="24"/>
          <w:u w:val="single"/>
        </w:rPr>
        <w:t>u způsobenou provozem vozidla</w:t>
      </w:r>
    </w:p>
    <w:p w:rsidR="004F7FDF" w:rsidRDefault="004F7FDF" w:rsidP="004F7FDF">
      <w:pPr>
        <w:pStyle w:val="Nadpis4"/>
      </w:pPr>
      <w:r>
        <w:t>Předmět pojištění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070"/>
      </w:tblGrid>
      <w:tr w:rsidR="004F7FDF" w:rsidRPr="00136CC1" w:rsidTr="004F7FDF">
        <w:tc>
          <w:tcPr>
            <w:tcW w:w="5000" w:type="pct"/>
          </w:tcPr>
          <w:p w:rsidR="004F7FDF" w:rsidRPr="00136CC1" w:rsidRDefault="00C1279D" w:rsidP="004F7FDF">
            <w:pPr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="004F7FDF" w:rsidRPr="004F7FDF">
              <w:rPr>
                <w:rFonts w:cs="Arial"/>
              </w:rPr>
              <w:t>iz Seznam vozidel</w:t>
            </w:r>
          </w:p>
        </w:tc>
      </w:tr>
    </w:tbl>
    <w:p w:rsidR="004F7FDF" w:rsidRPr="00866600" w:rsidRDefault="004F7FDF" w:rsidP="004F7FDF">
      <w:pPr>
        <w:pStyle w:val="Nadpis4"/>
      </w:pPr>
      <w:r>
        <w:t>Limity pojistného plnění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9"/>
        <w:gridCol w:w="3528"/>
        <w:gridCol w:w="2953"/>
      </w:tblGrid>
      <w:tr w:rsidR="004F7FDF" w:rsidRPr="004F7FDF" w:rsidTr="00B07FF3">
        <w:trPr>
          <w:trHeight w:val="255"/>
        </w:trPr>
        <w:tc>
          <w:tcPr>
            <w:tcW w:w="1427" w:type="pct"/>
            <w:tcBorders>
              <w:right w:val="single" w:sz="18" w:space="0" w:color="DBDCDD"/>
            </w:tcBorders>
            <w:shd w:val="clear" w:color="auto" w:fill="283164"/>
          </w:tcPr>
          <w:p w:rsidR="004F7FDF" w:rsidRPr="0016643B" w:rsidRDefault="004F7FDF" w:rsidP="004F7FDF">
            <w:pPr>
              <w:pStyle w:val="TabulkaNR"/>
            </w:pPr>
            <w:r w:rsidRPr="0016643B">
              <w:rPr>
                <w:i/>
              </w:rPr>
              <w:br w:type="page"/>
            </w:r>
            <w:r w:rsidRPr="0016643B">
              <w:t> </w:t>
            </w:r>
          </w:p>
        </w:tc>
        <w:tc>
          <w:tcPr>
            <w:tcW w:w="1945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4F7FDF" w:rsidRPr="0016643B" w:rsidRDefault="004F7FDF" w:rsidP="004F7FDF">
            <w:pPr>
              <w:pStyle w:val="TabulkaNR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283164"/>
          </w:tcPr>
          <w:p w:rsidR="004F7FDF" w:rsidRPr="004F7FDF" w:rsidRDefault="004F7FDF" w:rsidP="004F7FDF">
            <w:pPr>
              <w:pStyle w:val="TabulkaNR"/>
            </w:pPr>
            <w:r w:rsidRPr="004F7FDF">
              <w:t>Varianta I</w:t>
            </w:r>
          </w:p>
        </w:tc>
      </w:tr>
      <w:tr w:rsidR="004F7FDF" w:rsidRPr="004F7FDF" w:rsidTr="00B07FF3">
        <w:trPr>
          <w:trHeight w:val="255"/>
        </w:trPr>
        <w:tc>
          <w:tcPr>
            <w:tcW w:w="1427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4F7FDF" w:rsidRPr="004F7FDF" w:rsidRDefault="004F7FDF" w:rsidP="00BF019C">
            <w:pPr>
              <w:pStyle w:val="TabulkaTL"/>
            </w:pPr>
            <w:r w:rsidRPr="004F7FDF">
              <w:t xml:space="preserve">Pojištění odpovědnosti za </w:t>
            </w:r>
            <w:r w:rsidR="00BF019C">
              <w:t>újm</w:t>
            </w:r>
            <w:r w:rsidRPr="004F7FDF">
              <w:t xml:space="preserve">u způsobenou provozem vozidla </w:t>
            </w:r>
          </w:p>
        </w:tc>
        <w:tc>
          <w:tcPr>
            <w:tcW w:w="1945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4F7FDF" w:rsidRPr="004F7FDF" w:rsidRDefault="004F7FDF" w:rsidP="004F7FDF">
            <w:pPr>
              <w:pStyle w:val="TabulkaTL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4F7FDF" w:rsidRPr="004F7FDF" w:rsidRDefault="004F7FDF" w:rsidP="004F7FDF">
            <w:pPr>
              <w:pStyle w:val="TabulkaTL"/>
            </w:pPr>
          </w:p>
        </w:tc>
      </w:tr>
      <w:tr w:rsidR="004F7FDF" w:rsidRPr="004F7FDF" w:rsidTr="00B07FF3">
        <w:trPr>
          <w:trHeight w:val="255"/>
        </w:trPr>
        <w:tc>
          <w:tcPr>
            <w:tcW w:w="1427" w:type="pct"/>
            <w:vMerge w:val="restar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L"/>
            </w:pPr>
            <w:r w:rsidRPr="004F7FDF">
              <w:t>Limity plnění</w:t>
            </w:r>
          </w:p>
        </w:tc>
        <w:tc>
          <w:tcPr>
            <w:tcW w:w="1945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L"/>
            </w:pPr>
            <w:r w:rsidRPr="004F7FDF">
              <w:t>Škody na zdraví a usmrcením</w:t>
            </w:r>
          </w:p>
        </w:tc>
        <w:tc>
          <w:tcPr>
            <w:tcW w:w="1628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R"/>
            </w:pPr>
            <w:r>
              <w:t xml:space="preserve">min. 50 000 000 </w:t>
            </w:r>
          </w:p>
        </w:tc>
      </w:tr>
      <w:tr w:rsidR="004F7FDF" w:rsidRPr="004F7FDF" w:rsidTr="00B07FF3">
        <w:trPr>
          <w:trHeight w:val="255"/>
        </w:trPr>
        <w:tc>
          <w:tcPr>
            <w:tcW w:w="1427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4F7FDF" w:rsidRPr="004F7FDF" w:rsidRDefault="004F7FDF" w:rsidP="004F7FDF">
            <w:pPr>
              <w:pStyle w:val="TabulkaTL"/>
            </w:pPr>
          </w:p>
        </w:tc>
        <w:tc>
          <w:tcPr>
            <w:tcW w:w="1945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L"/>
            </w:pPr>
            <w:r w:rsidRPr="004F7FDF">
              <w:t>Škody na věci a ušlý zisk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4F7FDF" w:rsidRPr="004F7FDF" w:rsidRDefault="004F7FDF" w:rsidP="004F7FDF">
            <w:pPr>
              <w:pStyle w:val="TabulkaTR"/>
            </w:pPr>
            <w:r>
              <w:t xml:space="preserve">min. 50 000 000 </w:t>
            </w:r>
          </w:p>
        </w:tc>
      </w:tr>
    </w:tbl>
    <w:p w:rsidR="004F7FDF" w:rsidRPr="009601EE" w:rsidRDefault="004F7FDF" w:rsidP="004F7FDF">
      <w:pPr>
        <w:pStyle w:val="Normalni8"/>
        <w:rPr>
          <w:szCs w:val="16"/>
          <w:highlight w:val="green"/>
        </w:rPr>
      </w:pPr>
    </w:p>
    <w:p w:rsidR="004F7FDF" w:rsidRDefault="004F7FDF" w:rsidP="004F7FDF">
      <w:pPr>
        <w:pStyle w:val="Nadpis4"/>
      </w:pPr>
      <w:r>
        <w:t>Územní rozsah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12"/>
        <w:gridCol w:w="4513"/>
      </w:tblGrid>
      <w:tr w:rsidR="004F7FDF" w:rsidRPr="004F7FDF" w:rsidTr="004F7FDF">
        <w:trPr>
          <w:trHeight w:val="255"/>
        </w:trPr>
        <w:tc>
          <w:tcPr>
            <w:tcW w:w="5000" w:type="pct"/>
            <w:gridSpan w:val="2"/>
            <w:tcBorders>
              <w:left w:val="single" w:sz="36" w:space="0" w:color="FFFFFF"/>
            </w:tcBorders>
            <w:shd w:val="clear" w:color="auto" w:fill="283164"/>
          </w:tcPr>
          <w:p w:rsidR="004F7FDF" w:rsidRPr="004F7FDF" w:rsidRDefault="004F7FDF" w:rsidP="004F7FDF">
            <w:pPr>
              <w:pStyle w:val="TabulkaNL"/>
            </w:pPr>
            <w:r w:rsidRPr="004F7FDF">
              <w:t>Územní rozsah</w:t>
            </w:r>
          </w:p>
        </w:tc>
      </w:tr>
      <w:tr w:rsidR="004F7FDF" w:rsidRPr="004F7FDF" w:rsidTr="004F7FDF">
        <w:trPr>
          <w:trHeight w:val="255"/>
        </w:trPr>
        <w:tc>
          <w:tcPr>
            <w:tcW w:w="2500" w:type="pct"/>
            <w:tcBorders>
              <w:left w:val="single" w:sz="36" w:space="0" w:color="FFFFFF"/>
            </w:tcBorders>
            <w:vAlign w:val="center"/>
          </w:tcPr>
          <w:p w:rsidR="004F7FDF" w:rsidRPr="004F7FDF" w:rsidRDefault="004B7DA5" w:rsidP="004F7FDF">
            <w:pPr>
              <w:pStyle w:val="TabulkaTL"/>
            </w:pPr>
            <w:r w:rsidRPr="004F7FD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F7FDF" w:rsidRPr="004F7FDF">
              <w:instrText xml:space="preserve"> FORMCHECKBOX </w:instrText>
            </w:r>
            <w:r w:rsidR="00CB791E">
              <w:fldChar w:fldCharType="separate"/>
            </w:r>
            <w:r w:rsidRPr="004F7FDF">
              <w:fldChar w:fldCharType="end"/>
            </w:r>
            <w:r w:rsidR="004F7FDF" w:rsidRPr="004F7FDF">
              <w:t xml:space="preserve"> ČR pro vozidla dle přiloženého seznamu  </w:t>
            </w:r>
          </w:p>
        </w:tc>
        <w:tc>
          <w:tcPr>
            <w:tcW w:w="2500" w:type="pct"/>
            <w:tcBorders>
              <w:left w:val="single" w:sz="36" w:space="0" w:color="FFFFFF"/>
            </w:tcBorders>
            <w:vAlign w:val="center"/>
          </w:tcPr>
          <w:p w:rsidR="004F7FDF" w:rsidRPr="004F7FDF" w:rsidRDefault="004B7DA5" w:rsidP="004F7FDF">
            <w:pPr>
              <w:pStyle w:val="TabulkaTL"/>
            </w:pPr>
            <w:r w:rsidRPr="004F7FD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F7FDF" w:rsidRPr="004F7FDF">
              <w:instrText xml:space="preserve"> FORMCHECKBOX </w:instrText>
            </w:r>
            <w:r w:rsidR="00CB791E">
              <w:fldChar w:fldCharType="separate"/>
            </w:r>
            <w:r w:rsidRPr="004F7FDF">
              <w:fldChar w:fldCharType="end"/>
            </w:r>
            <w:r w:rsidR="004F7FDF" w:rsidRPr="004F7FDF">
              <w:t xml:space="preserve"> </w:t>
            </w:r>
            <w:proofErr w:type="gramStart"/>
            <w:r w:rsidR="004F7FDF" w:rsidRPr="004F7FDF">
              <w:t>Evropa  pro</w:t>
            </w:r>
            <w:proofErr w:type="gramEnd"/>
            <w:r w:rsidR="004F7FDF" w:rsidRPr="004F7FDF">
              <w:t xml:space="preserve"> vozidla dle přiloženého seznamu</w:t>
            </w:r>
          </w:p>
        </w:tc>
      </w:tr>
      <w:tr w:rsidR="004F7FDF" w:rsidRPr="0017386A" w:rsidTr="004F7FDF">
        <w:trPr>
          <w:trHeight w:val="255"/>
        </w:trPr>
        <w:tc>
          <w:tcPr>
            <w:tcW w:w="5000" w:type="pct"/>
            <w:gridSpan w:val="2"/>
            <w:tcBorders>
              <w:left w:val="single" w:sz="36" w:space="0" w:color="FFFFFF"/>
              <w:bottom w:val="single" w:sz="4" w:space="0" w:color="auto"/>
            </w:tcBorders>
            <w:vAlign w:val="center"/>
          </w:tcPr>
          <w:p w:rsidR="004F7FDF" w:rsidRDefault="004B7DA5" w:rsidP="004F7FDF">
            <w:pPr>
              <w:pStyle w:val="TabulkaTL"/>
            </w:pPr>
            <w:r w:rsidRPr="004F7FDF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7FDF" w:rsidRPr="004F7FDF">
              <w:instrText xml:space="preserve"> FORMCHECKBOX </w:instrText>
            </w:r>
            <w:r w:rsidR="00CB791E">
              <w:fldChar w:fldCharType="separate"/>
            </w:r>
            <w:r w:rsidRPr="004F7FDF">
              <w:fldChar w:fldCharType="end"/>
            </w:r>
            <w:r w:rsidR="004F7FDF" w:rsidRPr="004F7FDF">
              <w:t xml:space="preserve"> Jiné: doplnit pro vozidla dle přiloženého seznamu</w:t>
            </w:r>
            <w:r w:rsidR="004F7FDF">
              <w:t xml:space="preserve"> </w:t>
            </w:r>
          </w:p>
        </w:tc>
      </w:tr>
    </w:tbl>
    <w:p w:rsidR="00026B8C" w:rsidRDefault="00026B8C" w:rsidP="009775C0">
      <w:pPr>
        <w:pStyle w:val="PNadpis3"/>
        <w:numPr>
          <w:ilvl w:val="0"/>
          <w:numId w:val="0"/>
        </w:numPr>
        <w:spacing w:before="0"/>
        <w:ind w:left="680" w:hanging="680"/>
        <w:rPr>
          <w:szCs w:val="16"/>
        </w:rPr>
        <w:sectPr w:rsidR="00026B8C" w:rsidSect="00D21E52">
          <w:headerReference w:type="default" r:id="rId8"/>
          <w:footerReference w:type="default" r:id="rId9"/>
          <w:pgSz w:w="11906" w:h="16838"/>
          <w:pgMar w:top="1701" w:right="1418" w:bottom="1418" w:left="1418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1789"/>
        <w:gridCol w:w="2052"/>
        <w:gridCol w:w="1087"/>
        <w:gridCol w:w="2604"/>
        <w:gridCol w:w="1927"/>
        <w:gridCol w:w="1389"/>
        <w:gridCol w:w="962"/>
        <w:gridCol w:w="972"/>
        <w:gridCol w:w="1299"/>
        <w:gridCol w:w="1206"/>
      </w:tblGrid>
      <w:tr w:rsidR="00C8763E" w:rsidRPr="00C8763E" w:rsidTr="00C8763E">
        <w:trPr>
          <w:trHeight w:val="255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lastRenderedPageBreak/>
              <w:t> </w:t>
            </w:r>
          </w:p>
        </w:tc>
        <w:tc>
          <w:tcPr>
            <w:tcW w:w="47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C8763E">
              <w:rPr>
                <w:rFonts w:eastAsia="Times New Roman" w:cs="Arial"/>
                <w:sz w:val="20"/>
                <w:lang w:eastAsia="cs-CZ"/>
              </w:rPr>
              <w:t>Poř.č</w:t>
            </w:r>
            <w:proofErr w:type="spellEnd"/>
            <w:r w:rsidRPr="00C8763E">
              <w:rPr>
                <w:rFonts w:eastAsia="Times New Roman" w:cs="Arial"/>
                <w:sz w:val="20"/>
                <w:lang w:eastAsia="cs-CZ"/>
              </w:rPr>
              <w:t>.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C8763E">
              <w:rPr>
                <w:rFonts w:eastAsia="Times New Roman" w:cs="Arial"/>
                <w:b/>
                <w:bCs/>
                <w:sz w:val="20"/>
                <w:lang w:eastAsia="cs-CZ"/>
              </w:rPr>
              <w:t>Tovární značka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C8763E">
              <w:rPr>
                <w:rFonts w:eastAsia="Times New Roman" w:cs="Arial"/>
                <w:b/>
                <w:bCs/>
                <w:sz w:val="20"/>
                <w:lang w:eastAsia="cs-CZ"/>
              </w:rPr>
              <w:t>Typ vozidla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C8763E">
              <w:rPr>
                <w:rFonts w:eastAsia="Times New Roman" w:cs="Arial"/>
                <w:b/>
                <w:bCs/>
                <w:sz w:val="20"/>
                <w:lang w:eastAsia="cs-CZ"/>
              </w:rPr>
              <w:t>RZ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C8763E">
              <w:rPr>
                <w:rFonts w:eastAsia="Times New Roman" w:cs="Arial"/>
                <w:b/>
                <w:bCs/>
                <w:sz w:val="20"/>
                <w:lang w:eastAsia="cs-CZ"/>
              </w:rPr>
              <w:t>VIN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C8763E">
              <w:rPr>
                <w:rFonts w:eastAsia="Times New Roman" w:cs="Arial"/>
                <w:b/>
                <w:bCs/>
                <w:sz w:val="20"/>
                <w:lang w:eastAsia="cs-CZ"/>
              </w:rPr>
              <w:t>druh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C8763E">
              <w:rPr>
                <w:rFonts w:eastAsia="Times New Roman" w:cs="Arial"/>
                <w:b/>
                <w:bCs/>
                <w:sz w:val="20"/>
                <w:lang w:eastAsia="cs-CZ"/>
              </w:rPr>
              <w:t>Rok výroby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C8763E">
              <w:rPr>
                <w:rFonts w:eastAsia="Times New Roman" w:cs="Arial"/>
                <w:b/>
                <w:bCs/>
                <w:sz w:val="20"/>
                <w:lang w:eastAsia="cs-CZ"/>
              </w:rPr>
              <w:t>VYKON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C8763E">
              <w:rPr>
                <w:rFonts w:eastAsia="Times New Roman" w:cs="Arial"/>
                <w:b/>
                <w:bCs/>
                <w:sz w:val="20"/>
                <w:lang w:eastAsia="cs-CZ"/>
              </w:rPr>
              <w:t>OBSAH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C8763E">
              <w:rPr>
                <w:rFonts w:eastAsia="Times New Roman" w:cs="Arial"/>
                <w:b/>
                <w:bCs/>
                <w:sz w:val="20"/>
                <w:lang w:eastAsia="cs-CZ"/>
              </w:rPr>
              <w:t>Počet míst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lang w:eastAsia="cs-CZ"/>
              </w:rPr>
            </w:pPr>
            <w:r w:rsidRPr="00C8763E">
              <w:rPr>
                <w:rFonts w:eastAsia="Times New Roman" w:cs="Arial"/>
                <w:b/>
                <w:bCs/>
                <w:sz w:val="20"/>
                <w:lang w:eastAsia="cs-CZ"/>
              </w:rPr>
              <w:t>Hmotnost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</w:tr>
      <w:tr w:rsidR="00CB791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AGADOS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Handy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1T23021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791E" w:rsidRPr="00C8763E" w:rsidRDefault="00CB791E" w:rsidP="00CB791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TKXHA31756ANS2485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přívěs/návěs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  <w:r>
              <w:rPr>
                <w:rFonts w:eastAsia="Times New Roman" w:cs="Arial"/>
                <w:sz w:val="20"/>
                <w:lang w:eastAsia="cs-CZ"/>
              </w:rPr>
              <w:t>-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-</w:t>
            </w: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-</w:t>
            </w: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750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CITROEN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proofErr w:type="spellStart"/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Berlingo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3T92151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VF7GBKFWC94212154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1360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1655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ŠKODA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Roomster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4T57738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TMBMC25JX75030044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63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1390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1670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CHEVROLET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proofErr w:type="spellStart"/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Lacetti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4T75748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KL1NF35UJ7K646320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2007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89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1991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1870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ŠKODA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 xml:space="preserve">Fabia </w:t>
            </w:r>
            <w:proofErr w:type="spellStart"/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Combi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7T06410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TMBJN65JXB3084744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77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1197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1605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PEUGEOT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Partner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7T46836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VF37BNFRCBJ624275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66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1587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1980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VOLKSWAGEN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proofErr w:type="spellStart"/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Caddy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8T13643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WV2ZZZ2KZDX068039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75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1595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2270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 xml:space="preserve">Škoda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Superb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8T14462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TMBCC93TXE9008639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2013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85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3597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2265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VOLKSWAGEN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proofErr w:type="spellStart"/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Caddy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8T65790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WV2ZZZ2KZEX046424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2013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75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1595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2270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DACIA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proofErr w:type="spellStart"/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Lodgy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8T84139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UU1JSDB3550829880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2014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60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1598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1857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FORD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Transit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8T84322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WF0XXXTTFXDD18573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2014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74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2200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2270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Octavia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9T35711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TMBJF7NE6E0228074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2014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66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1598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1990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 xml:space="preserve">FORD 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Transit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9S33511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WF0ZXXBDFZ8Y29691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63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2198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2600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Škoda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Superb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9T68055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TMBCE9NP4G7025462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1984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2215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15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DACIA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DOKKER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9T68085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UU10SDA3553679398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60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1598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1768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16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VOLKSWAGEN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proofErr w:type="spellStart"/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Transporter</w:t>
            </w:r>
            <w:proofErr w:type="spellEnd"/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 xml:space="preserve"> sanitní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7T34318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WV2ZZZ70ZYH009066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1999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50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1896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2600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17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Octavia SEDAN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1TC2805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TMBAC7NEXH0016226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1395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1500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18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Dacia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C8763E">
              <w:rPr>
                <w:rFonts w:eastAsia="Times New Roman" w:cs="Arial"/>
                <w:sz w:val="20"/>
                <w:lang w:eastAsia="cs-CZ"/>
              </w:rPr>
              <w:t>Dokker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1TC3091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UU10SDCV555648286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75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1598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1764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19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Dacia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proofErr w:type="spellStart"/>
            <w:r w:rsidRPr="00C8763E">
              <w:rPr>
                <w:rFonts w:eastAsia="Times New Roman" w:cs="Arial"/>
                <w:sz w:val="20"/>
                <w:lang w:eastAsia="cs-CZ"/>
              </w:rPr>
              <w:t>Dokker</w:t>
            </w:r>
            <w:proofErr w:type="spellEnd"/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1TC3090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UU10SDCV555909288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75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1598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1764</w:t>
            </w:r>
          </w:p>
        </w:tc>
      </w:tr>
      <w:tr w:rsidR="00CB791E" w:rsidRPr="00C8763E" w:rsidTr="008D3F2B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BRENDERUP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2270U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1TA2671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1E" w:rsidRPr="00C8763E" w:rsidRDefault="00CB791E" w:rsidP="00CB791E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YU100B019GP545224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přívěs/návěs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  <w:r>
              <w:rPr>
                <w:rFonts w:eastAsia="Times New Roman" w:cs="Arial"/>
                <w:sz w:val="20"/>
                <w:lang w:eastAsia="cs-CZ"/>
              </w:rPr>
              <w:t>-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-</w:t>
            </w: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-</w:t>
            </w: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791E" w:rsidRPr="00C8763E" w:rsidRDefault="00CB791E" w:rsidP="00CB791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600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21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Octavia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1TD9963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TMBJF7NEXH0069371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osobní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2016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66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1598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1897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22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BRENDERUP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2270U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1TF0170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YU100B010JP582962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Přívěs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2017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 </w:t>
            </w:r>
            <w:r w:rsidR="00CB791E">
              <w:rPr>
                <w:rFonts w:eastAsia="Times New Roman" w:cs="Arial"/>
                <w:sz w:val="20"/>
                <w:lang w:eastAsia="cs-CZ"/>
              </w:rPr>
              <w:t>-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B791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-</w:t>
            </w:r>
            <w:r w:rsidR="00C8763E"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B791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>
              <w:rPr>
                <w:rFonts w:eastAsia="Times New Roman" w:cs="Arial"/>
                <w:sz w:val="20"/>
                <w:lang w:eastAsia="cs-CZ"/>
              </w:rPr>
              <w:t>-</w:t>
            </w:r>
            <w:r w:rsidR="00C8763E" w:rsidRPr="00C8763E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750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23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ŠKODA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KAROQ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1TI6561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TMBLJ7NU3J5011500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Osobní automobil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2017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110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1968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2124</w:t>
            </w:r>
          </w:p>
        </w:tc>
      </w:tr>
      <w:tr w:rsidR="00C8763E" w:rsidRPr="00C8763E" w:rsidTr="00CB791E">
        <w:trPr>
          <w:trHeight w:val="255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color w:val="auto"/>
                <w:sz w:val="20"/>
                <w:lang w:eastAsia="cs-CZ"/>
              </w:rPr>
            </w:pPr>
            <w:r w:rsidRPr="00C8763E">
              <w:rPr>
                <w:rFonts w:eastAsia="Times New Roman" w:cs="Arial"/>
                <w:color w:val="auto"/>
                <w:sz w:val="20"/>
                <w:lang w:eastAsia="cs-CZ"/>
              </w:rPr>
              <w:t>24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Hyundai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i30 1,4i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1TJ6394</w:t>
            </w:r>
          </w:p>
        </w:tc>
        <w:tc>
          <w:tcPr>
            <w:tcW w:w="8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TMAH5H13AJJ006943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597A43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Osobní automobil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2018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103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1353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63E" w:rsidRPr="00C8763E" w:rsidRDefault="00C8763E" w:rsidP="00C8763E">
            <w:pPr>
              <w:spacing w:line="240" w:lineRule="auto"/>
              <w:jc w:val="center"/>
              <w:rPr>
                <w:rFonts w:eastAsia="Times New Roman" w:cs="Arial"/>
                <w:sz w:val="20"/>
                <w:lang w:eastAsia="cs-CZ"/>
              </w:rPr>
            </w:pPr>
            <w:r w:rsidRPr="00C8763E">
              <w:rPr>
                <w:rFonts w:eastAsia="Times New Roman" w:cs="Arial"/>
                <w:sz w:val="20"/>
                <w:lang w:eastAsia="cs-CZ"/>
              </w:rPr>
              <w:t>1840</w:t>
            </w:r>
          </w:p>
        </w:tc>
      </w:tr>
    </w:tbl>
    <w:p w:rsidR="00BF019C" w:rsidRPr="009775C0" w:rsidRDefault="00BF019C" w:rsidP="009775C0">
      <w:pPr>
        <w:pStyle w:val="PNadpis3"/>
        <w:numPr>
          <w:ilvl w:val="0"/>
          <w:numId w:val="0"/>
        </w:numPr>
        <w:spacing w:before="0"/>
        <w:ind w:left="680" w:hanging="680"/>
        <w:rPr>
          <w:szCs w:val="16"/>
        </w:rPr>
      </w:pPr>
    </w:p>
    <w:sectPr w:rsidR="00BF019C" w:rsidRPr="009775C0" w:rsidSect="00642965">
      <w:pgSz w:w="16838" w:h="11906" w:orient="landscape"/>
      <w:pgMar w:top="1418" w:right="397" w:bottom="1418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FDA" w:rsidRDefault="00FA3FDA" w:rsidP="004F5014">
      <w:pPr>
        <w:spacing w:line="240" w:lineRule="auto"/>
      </w:pPr>
      <w:r>
        <w:separator/>
      </w:r>
    </w:p>
  </w:endnote>
  <w:endnote w:type="continuationSeparator" w:id="0">
    <w:p w:rsidR="00FA3FDA" w:rsidRDefault="00FA3FDA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80420"/>
      <w:docPartObj>
        <w:docPartGallery w:val="Page Numbers (Bottom of Page)"/>
        <w:docPartUnique/>
      </w:docPartObj>
    </w:sdtPr>
    <w:sdtEndPr/>
    <w:sdtContent>
      <w:sdt>
        <w:sdtPr>
          <w:id w:val="6180421"/>
          <w:docPartObj>
            <w:docPartGallery w:val="Page Numbers (Top of Page)"/>
            <w:docPartUnique/>
          </w:docPartObj>
        </w:sdtPr>
        <w:sdtEndPr/>
        <w:sdtContent>
          <w:p w:rsidR="00FA3FDA" w:rsidRDefault="00FA3FDA">
            <w:pPr>
              <w:pStyle w:val="Zpat"/>
              <w:jc w:val="center"/>
            </w:pPr>
            <w:r>
              <w:t xml:space="preserve">Stránka </w:t>
            </w:r>
            <w:r w:rsidR="004B7D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B7DA5">
              <w:rPr>
                <w:b/>
                <w:sz w:val="24"/>
                <w:szCs w:val="24"/>
              </w:rPr>
              <w:fldChar w:fldCharType="separate"/>
            </w:r>
            <w:r w:rsidR="006112CE">
              <w:rPr>
                <w:b/>
                <w:noProof/>
              </w:rPr>
              <w:t>1</w:t>
            </w:r>
            <w:r w:rsidR="004B7D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B7D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B7DA5">
              <w:rPr>
                <w:b/>
                <w:sz w:val="24"/>
                <w:szCs w:val="24"/>
              </w:rPr>
              <w:fldChar w:fldCharType="separate"/>
            </w:r>
            <w:r w:rsidR="006112CE">
              <w:rPr>
                <w:b/>
                <w:noProof/>
              </w:rPr>
              <w:t>2</w:t>
            </w:r>
            <w:r w:rsidR="004B7D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A3FDA" w:rsidRPr="00DF4ED5" w:rsidRDefault="00FA3FDA" w:rsidP="00DF4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FDA" w:rsidRDefault="00FA3FDA" w:rsidP="004F5014">
      <w:pPr>
        <w:spacing w:line="240" w:lineRule="auto"/>
      </w:pPr>
      <w:r>
        <w:separator/>
      </w:r>
    </w:p>
  </w:footnote>
  <w:footnote w:type="continuationSeparator" w:id="0">
    <w:p w:rsidR="00FA3FDA" w:rsidRDefault="00FA3FDA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FDA" w:rsidRDefault="009775C0" w:rsidP="004F5014">
    <w:pPr>
      <w:pStyle w:val="Zhlav"/>
      <w:jc w:val="right"/>
    </w:pPr>
    <w:r>
      <w:t>Příloha č.8</w:t>
    </w:r>
  </w:p>
  <w:p w:rsidR="00CB791E" w:rsidRDefault="00CB791E" w:rsidP="004F5014">
    <w:pPr>
      <w:pStyle w:val="Zhlav"/>
      <w:jc w:val="right"/>
    </w:pPr>
    <w:r>
      <w:t>Pojištění odpovědnosti za škodu způsobenou provozem vozidla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014"/>
    <w:rsid w:val="00003285"/>
    <w:rsid w:val="00026B8C"/>
    <w:rsid w:val="00031A04"/>
    <w:rsid w:val="00071BAB"/>
    <w:rsid w:val="000E365F"/>
    <w:rsid w:val="000F6949"/>
    <w:rsid w:val="001214FD"/>
    <w:rsid w:val="0015110A"/>
    <w:rsid w:val="001A20D3"/>
    <w:rsid w:val="001A6F0E"/>
    <w:rsid w:val="001C08CA"/>
    <w:rsid w:val="001E73A2"/>
    <w:rsid w:val="00256F10"/>
    <w:rsid w:val="002776E5"/>
    <w:rsid w:val="002A5DBA"/>
    <w:rsid w:val="002E0101"/>
    <w:rsid w:val="002E1918"/>
    <w:rsid w:val="00310D2E"/>
    <w:rsid w:val="00317016"/>
    <w:rsid w:val="003535EE"/>
    <w:rsid w:val="003B17E5"/>
    <w:rsid w:val="003D4888"/>
    <w:rsid w:val="0041408D"/>
    <w:rsid w:val="004340BD"/>
    <w:rsid w:val="00456138"/>
    <w:rsid w:val="004915F9"/>
    <w:rsid w:val="00497D94"/>
    <w:rsid w:val="004A5503"/>
    <w:rsid w:val="004B7DA5"/>
    <w:rsid w:val="004E20D6"/>
    <w:rsid w:val="004F5014"/>
    <w:rsid w:val="004F7FDF"/>
    <w:rsid w:val="00531461"/>
    <w:rsid w:val="00534DB0"/>
    <w:rsid w:val="00597A43"/>
    <w:rsid w:val="005C2DCE"/>
    <w:rsid w:val="005D54E4"/>
    <w:rsid w:val="005F59E5"/>
    <w:rsid w:val="005F74B3"/>
    <w:rsid w:val="006112CE"/>
    <w:rsid w:val="00642965"/>
    <w:rsid w:val="006B399C"/>
    <w:rsid w:val="006B670F"/>
    <w:rsid w:val="006C632C"/>
    <w:rsid w:val="006E55E7"/>
    <w:rsid w:val="00716DF9"/>
    <w:rsid w:val="00720235"/>
    <w:rsid w:val="00722B68"/>
    <w:rsid w:val="007428B0"/>
    <w:rsid w:val="00776B81"/>
    <w:rsid w:val="00783771"/>
    <w:rsid w:val="007A5B0F"/>
    <w:rsid w:val="007B2482"/>
    <w:rsid w:val="007D4C11"/>
    <w:rsid w:val="007F3F3F"/>
    <w:rsid w:val="007F6C3F"/>
    <w:rsid w:val="008152B0"/>
    <w:rsid w:val="0084377A"/>
    <w:rsid w:val="008524B9"/>
    <w:rsid w:val="00873FFB"/>
    <w:rsid w:val="008F57E7"/>
    <w:rsid w:val="008F61AF"/>
    <w:rsid w:val="008F79D1"/>
    <w:rsid w:val="00972999"/>
    <w:rsid w:val="009775C0"/>
    <w:rsid w:val="009A00E8"/>
    <w:rsid w:val="009B1BE3"/>
    <w:rsid w:val="009E66E6"/>
    <w:rsid w:val="00A156E2"/>
    <w:rsid w:val="00A3678A"/>
    <w:rsid w:val="00A43AD8"/>
    <w:rsid w:val="00A66876"/>
    <w:rsid w:val="00AE3821"/>
    <w:rsid w:val="00B07FF3"/>
    <w:rsid w:val="00B17E32"/>
    <w:rsid w:val="00B538D3"/>
    <w:rsid w:val="00B94A58"/>
    <w:rsid w:val="00BB4A30"/>
    <w:rsid w:val="00BC3F1E"/>
    <w:rsid w:val="00BC4B83"/>
    <w:rsid w:val="00BC756D"/>
    <w:rsid w:val="00BE7B07"/>
    <w:rsid w:val="00BF019C"/>
    <w:rsid w:val="00C1279D"/>
    <w:rsid w:val="00C8763E"/>
    <w:rsid w:val="00CB791E"/>
    <w:rsid w:val="00CC1902"/>
    <w:rsid w:val="00D02C06"/>
    <w:rsid w:val="00D21E52"/>
    <w:rsid w:val="00D7148D"/>
    <w:rsid w:val="00DD609B"/>
    <w:rsid w:val="00DF4ED5"/>
    <w:rsid w:val="00E228C9"/>
    <w:rsid w:val="00E34754"/>
    <w:rsid w:val="00E675BC"/>
    <w:rsid w:val="00E738ED"/>
    <w:rsid w:val="00ED2144"/>
    <w:rsid w:val="00ED6B69"/>
    <w:rsid w:val="00F200B0"/>
    <w:rsid w:val="00F2054E"/>
    <w:rsid w:val="00F46B2F"/>
    <w:rsid w:val="00F6707F"/>
    <w:rsid w:val="00F845C2"/>
    <w:rsid w:val="00FA3FDA"/>
    <w:rsid w:val="00FC3971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06FEA43"/>
  <w15:docId w15:val="{F06C3EF1-706B-4807-AC07-1697816D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A156E2"/>
    <w:pPr>
      <w:jc w:val="center"/>
    </w:pPr>
  </w:style>
  <w:style w:type="table" w:styleId="Svtlseznamzvraznn5">
    <w:name w:val="Light List Accent 5"/>
    <w:basedOn w:val="Normlntabulka"/>
    <w:uiPriority w:val="61"/>
    <w:rsid w:val="00A66876"/>
    <w:rPr>
      <w:rFonts w:eastAsia="Calibri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qFormat/>
    <w:rsid w:val="00A66876"/>
    <w:pPr>
      <w:spacing w:line="220" w:lineRule="atLeast"/>
    </w:pPr>
    <w:rPr>
      <w:sz w:val="16"/>
    </w:rPr>
  </w:style>
  <w:style w:type="character" w:customStyle="1" w:styleId="Normalni8Char">
    <w:name w:val="Normalni_8 Char"/>
    <w:basedOn w:val="Standardnpsmoodstavce"/>
    <w:link w:val="Normalni8"/>
    <w:rsid w:val="00A66876"/>
    <w:rPr>
      <w:rFonts w:ascii="Arial" w:eastAsia="Calibri" w:hAnsi="Arial"/>
      <w:color w:val="000000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1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67535-BCE4-4783-B68B-523E820B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358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Urbánek Dušan</cp:lastModifiedBy>
  <cp:revision>6</cp:revision>
  <cp:lastPrinted>2011-08-26T10:06:00Z</cp:lastPrinted>
  <dcterms:created xsi:type="dcterms:W3CDTF">2019-04-26T11:10:00Z</dcterms:created>
  <dcterms:modified xsi:type="dcterms:W3CDTF">2019-05-07T13:43:00Z</dcterms:modified>
</cp:coreProperties>
</file>